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CF" w:rsidRPr="00E3739A" w:rsidRDefault="00C916CF" w:rsidP="00E3739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3739A">
        <w:rPr>
          <w:rFonts w:ascii="Times New Roman" w:hAnsi="Times New Roman" w:cs="Times New Roman"/>
          <w:sz w:val="36"/>
          <w:szCs w:val="36"/>
        </w:rPr>
        <w:t>10 сентября — Всемирный день предотвращения самоубийств</w:t>
      </w: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39A">
        <w:rPr>
          <w:rFonts w:ascii="Times New Roman" w:hAnsi="Times New Roman" w:cs="Times New Roman"/>
          <w:sz w:val="28"/>
          <w:szCs w:val="28"/>
        </w:rPr>
        <w:t>Ежегодно 10 сентября Всемирная организация здравоохранения (ВОЗ), при поддержке Международной ассоциации по предотвращению самоубийств (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Suicide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>), проводит Всемирный день предотвращения самоубийств (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Suicide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>) с целью укрепления приверженности и поощрения деятельности по предотвращению самоубийств во всем мире. Современные ритмы жизни и работы, а также, по-видимому, многие субъективные факторы приводят к тому, что в определенный момент человек решается на преступление — преступление против своей жизни. По статистике, в среднем, половина случаев насильственной смерти в мире приходится на самоубийства.</w:t>
      </w: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39A">
        <w:rPr>
          <w:rFonts w:ascii="Times New Roman" w:hAnsi="Times New Roman" w:cs="Times New Roman"/>
          <w:sz w:val="28"/>
          <w:szCs w:val="28"/>
        </w:rPr>
        <w:t xml:space="preserve">По мнению российского психолога с огромным опытом работы с самоубийцами Михаила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Хасьминского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 xml:space="preserve">, основная причина суицида — в духовном состоянии общества. Культ удовольствий, обогащения, а также алкоголизм, наркомания и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E3739A">
        <w:rPr>
          <w:rFonts w:ascii="Times New Roman" w:hAnsi="Times New Roman" w:cs="Times New Roman"/>
          <w:sz w:val="28"/>
          <w:szCs w:val="28"/>
        </w:rPr>
        <w:t xml:space="preserve"> являются сильными факторами, снижающими общий уровень удовлетворенности жизнью. Ну и, конечно, традиционные причины самоубийств, такие как одиночество, нежелание или невозможность реализовать себя в жизни, неразделенная любовь, позёрство, случайно окончившееся смертью</w:t>
      </w:r>
      <w:proofErr w:type="gramStart"/>
      <w:r w:rsidRPr="00E3739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E3739A">
        <w:rPr>
          <w:rFonts w:ascii="Times New Roman" w:hAnsi="Times New Roman" w:cs="Times New Roman"/>
          <w:sz w:val="28"/>
          <w:szCs w:val="28"/>
        </w:rPr>
        <w:t>од этими слагаемыми можно подвести жирную черту: ежедневно в мире от своих же рук погибают тысячи людей. Беларусь ежегодно теряет около 3 тысячи человек, наложивших на себя руки.</w:t>
      </w: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39A">
        <w:rPr>
          <w:rFonts w:ascii="Times New Roman" w:hAnsi="Times New Roman" w:cs="Times New Roman"/>
          <w:sz w:val="28"/>
          <w:szCs w:val="28"/>
        </w:rPr>
        <w:t>Пять афоризмов о суициде</w:t>
      </w: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39A">
        <w:rPr>
          <w:rFonts w:ascii="Times New Roman" w:hAnsi="Times New Roman" w:cs="Times New Roman"/>
          <w:sz w:val="28"/>
          <w:szCs w:val="28"/>
        </w:rPr>
        <w:t>Тот, кто не может пережить приступ меланхолия и убивает себя сегодня, захотел бы жить, если бы у него хватило терпения подождать. Вольтер</w:t>
      </w: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39A">
        <w:rPr>
          <w:rFonts w:ascii="Times New Roman" w:hAnsi="Times New Roman" w:cs="Times New Roman"/>
          <w:sz w:val="28"/>
          <w:szCs w:val="28"/>
        </w:rPr>
        <w:t>Мы не можем вырвать ни одной страницы из нашей жизни, хотя легко можем бросить в огонь саму книгу. Жорж Санд</w:t>
      </w: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39A">
        <w:rPr>
          <w:rFonts w:ascii="Times New Roman" w:hAnsi="Times New Roman" w:cs="Times New Roman"/>
          <w:sz w:val="28"/>
          <w:szCs w:val="28"/>
        </w:rPr>
        <w:t xml:space="preserve">У молодых самоубийство — мольба о помощи, у стариков — только мольба о смерти. Антоний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Кэмпиньский</w:t>
      </w:r>
      <w:proofErr w:type="spellEnd"/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39A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Pr="00E3739A">
        <w:rPr>
          <w:rFonts w:ascii="Times New Roman" w:hAnsi="Times New Roman" w:cs="Times New Roman"/>
          <w:sz w:val="28"/>
          <w:szCs w:val="28"/>
        </w:rPr>
        <w:t>удачливыми</w:t>
      </w:r>
      <w:proofErr w:type="gramEnd"/>
      <w:r w:rsidRPr="00E3739A">
        <w:rPr>
          <w:rFonts w:ascii="Times New Roman" w:hAnsi="Times New Roman" w:cs="Times New Roman"/>
          <w:sz w:val="28"/>
          <w:szCs w:val="28"/>
        </w:rPr>
        <w:t xml:space="preserve"> открыты все двери, перед неудачливыми — все окна. </w:t>
      </w:r>
      <w:proofErr w:type="spellStart"/>
      <w:r w:rsidRPr="00E3739A">
        <w:rPr>
          <w:rFonts w:ascii="Times New Roman" w:hAnsi="Times New Roman" w:cs="Times New Roman"/>
          <w:sz w:val="28"/>
          <w:szCs w:val="28"/>
        </w:rPr>
        <w:t>В.Верховский</w:t>
      </w:r>
      <w:proofErr w:type="spellEnd"/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3739A">
        <w:rPr>
          <w:rFonts w:ascii="Times New Roman" w:hAnsi="Times New Roman" w:cs="Times New Roman"/>
          <w:sz w:val="28"/>
          <w:szCs w:val="28"/>
        </w:rPr>
        <w:t>Самоубийство убивает двоих.  Генри Миллер</w:t>
      </w: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16CF" w:rsidRPr="00E3739A" w:rsidRDefault="00C916CF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1E03" w:rsidRPr="00E3739A" w:rsidRDefault="00861E03" w:rsidP="00E373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61E03" w:rsidRPr="00E3739A" w:rsidSect="0086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6CF"/>
    <w:rsid w:val="006102A9"/>
    <w:rsid w:val="00861E03"/>
    <w:rsid w:val="00B40CC6"/>
    <w:rsid w:val="00C916CF"/>
    <w:rsid w:val="00E3739A"/>
    <w:rsid w:val="00F5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2016-08-19T09:56:00Z</dcterms:created>
  <dcterms:modified xsi:type="dcterms:W3CDTF">2016-08-19T10:13:00Z</dcterms:modified>
</cp:coreProperties>
</file>